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83" w:rsidRPr="00386F53" w:rsidRDefault="00A6102E" w:rsidP="00386F53">
      <w:pPr>
        <w:ind w:left="-567" w:right="-284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86F53">
        <w:rPr>
          <w:rFonts w:ascii="Times New Roman" w:hAnsi="Times New Roman" w:cs="Times New Roman"/>
          <w:b/>
          <w:sz w:val="32"/>
          <w:szCs w:val="28"/>
        </w:rPr>
        <w:t xml:space="preserve">Рекомендации для родителей </w:t>
      </w:r>
    </w:p>
    <w:p w:rsidR="00A6102E" w:rsidRDefault="00A6102E" w:rsidP="00386F53">
      <w:pPr>
        <w:ind w:left="-567" w:righ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6F53">
        <w:rPr>
          <w:rFonts w:ascii="Times New Roman" w:hAnsi="Times New Roman" w:cs="Times New Roman"/>
          <w:b/>
          <w:sz w:val="32"/>
          <w:szCs w:val="28"/>
        </w:rPr>
        <w:t>Куда и как сообщать о противоправном контенте в сети Интернет</w:t>
      </w:r>
    </w:p>
    <w:p w:rsidR="00A6102E" w:rsidRDefault="00A6102E" w:rsidP="00A6102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102E" w:rsidRPr="00786960" w:rsidRDefault="004A5CDB" w:rsidP="00386F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60">
        <w:rPr>
          <w:rFonts w:ascii="Times New Roman" w:hAnsi="Times New Roman" w:cs="Times New Roman"/>
          <w:b/>
          <w:sz w:val="28"/>
          <w:szCs w:val="28"/>
        </w:rPr>
        <w:t>КАК ПОНЯТЬ ЧТО МАТЕРИАЛ ЭКСТРЕМИСТКИЙ ?</w:t>
      </w:r>
    </w:p>
    <w:p w:rsidR="004A5CDB" w:rsidRPr="00BC0527" w:rsidRDefault="004A5CDB" w:rsidP="00BC0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Содержит публичное оправдание терроризма и иной террористической деятельности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Призывает к социальной, расовой, национальной или религиозной розни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Публично демонстрируется нацистская символика или атрибутика, либо публично демонстрирует символику или атрибутику экстремистских организаций</w:t>
      </w:r>
    </w:p>
    <w:p w:rsidR="00257178" w:rsidRPr="00386F53" w:rsidRDefault="00257178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В настоящее время зап</w:t>
      </w:r>
      <w:r w:rsidR="004E5B49" w:rsidRPr="00386F53">
        <w:rPr>
          <w:rFonts w:ascii="Times New Roman" w:hAnsi="Times New Roman" w:cs="Times New Roman"/>
          <w:sz w:val="24"/>
          <w:szCs w:val="24"/>
        </w:rPr>
        <w:t>рещены следующие виды символики:</w:t>
      </w:r>
    </w:p>
    <w:p w:rsidR="004E5B49" w:rsidRPr="00386F53" w:rsidRDefault="004E5B49" w:rsidP="00386F53">
      <w:pPr>
        <w:pStyle w:val="a3"/>
        <w:numPr>
          <w:ilvl w:val="0"/>
          <w:numId w:val="3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нацистская символика – символика национал-социалистической немецкой рабочей партии (свастика, знамена, атрибуты униформы, приветствия)</w:t>
      </w:r>
    </w:p>
    <w:p w:rsidR="004E5B49" w:rsidRPr="00386F53" w:rsidRDefault="004E5B49" w:rsidP="00386F53">
      <w:pPr>
        <w:pStyle w:val="a3"/>
        <w:numPr>
          <w:ilvl w:val="0"/>
          <w:numId w:val="3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атрибутика или символика экстремистской организации;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Пропагандирует исключительность, превосходство либо неполноценность человека по признаку его социальной, расовой, национальной, религиозной или языковой принадл</w:t>
      </w:r>
      <w:r w:rsidR="00A769CD" w:rsidRPr="00386F53">
        <w:rPr>
          <w:rFonts w:ascii="Times New Roman" w:hAnsi="Times New Roman" w:cs="Times New Roman"/>
          <w:sz w:val="24"/>
          <w:szCs w:val="24"/>
        </w:rPr>
        <w:t>ежности или отношения к религии.</w:t>
      </w:r>
    </w:p>
    <w:p w:rsidR="00A769CD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69CD" w:rsidRDefault="00A769CD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Куда сообщить о противоправном контенте в сети Интернет?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Дежурная часть УФСБ РФ по РТ г. Набережные Челны – т. 8(8552) 79-12-00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Дежурная часть ОМВД по Мензелинскому району  т. 8(85555) 3-29-85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b/>
          <w:sz w:val="24"/>
          <w:szCs w:val="24"/>
        </w:rPr>
        <w:t xml:space="preserve">Аппарат Антитеррористической комиссии в Мензелинском муниципальном районе </w:t>
      </w:r>
      <w:r w:rsidRPr="00386F53">
        <w:rPr>
          <w:rFonts w:ascii="Times New Roman" w:hAnsi="Times New Roman" w:cs="Times New Roman"/>
          <w:sz w:val="24"/>
          <w:szCs w:val="24"/>
        </w:rPr>
        <w:t>т. 8 (85555) 3 -27-80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Прокуратура Мензелинского района т. 8(85555) 3-10-59, 3-10-80</w:t>
      </w:r>
    </w:p>
    <w:p w:rsidR="005F7147" w:rsidRDefault="005F714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7147" w:rsidRPr="00386F53" w:rsidRDefault="005F7147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Какой контент может быть признан экстремистским?</w:t>
      </w:r>
    </w:p>
    <w:p w:rsidR="005F7147" w:rsidRPr="00386F53" w:rsidRDefault="005F714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Нарушение прав, свобод </w:t>
      </w:r>
      <w:r w:rsidR="00257178" w:rsidRPr="00386F53">
        <w:rPr>
          <w:rFonts w:ascii="Times New Roman" w:hAnsi="Times New Roman" w:cs="Times New Roman"/>
          <w:sz w:val="24"/>
          <w:szCs w:val="24"/>
        </w:rPr>
        <w:t>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 религии. Такие высказывания одобряют преступления по мотиву ненависти или вражды либо содержат призывы к принятию заведомо незаконных нормативно-правовых актов или административных мер, ограничивающих права и свободы человека по признаку социальной, расовой, национальной, религиозной или языковой принадлежности или отношения к религии.</w:t>
      </w:r>
    </w:p>
    <w:p w:rsidR="00BC0527" w:rsidRDefault="00BC052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Как понять что подросток подвергся радикальным взглядам?</w:t>
      </w:r>
    </w:p>
    <w:p w:rsidR="00A74FF2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Стал более агрессивным, делит мир на хороших и плохих по национальному, религиозному, половому, расовому признаку.</w:t>
      </w:r>
    </w:p>
    <w:p w:rsidR="00A74FF2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Изменил поведение во время спорных дискуссий, стал резко категоричным в спорах</w:t>
      </w:r>
    </w:p>
    <w:p w:rsidR="00281AAC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Резко</w:t>
      </w:r>
      <w:r w:rsidR="00281AAC" w:rsidRPr="00386F53">
        <w:rPr>
          <w:rFonts w:ascii="Times New Roman" w:hAnsi="Times New Roman" w:cs="Times New Roman"/>
          <w:sz w:val="24"/>
          <w:szCs w:val="24"/>
        </w:rPr>
        <w:t xml:space="preserve"> поменял стиль одежды, прически, упала успеваемость в учебном процессе.</w:t>
      </w:r>
    </w:p>
    <w:p w:rsidR="00281AAC" w:rsidRPr="00386F53" w:rsidRDefault="00281AAC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Стремление к уединению, внезапно ограничивает общение со сверстниками.</w:t>
      </w:r>
    </w:p>
    <w:p w:rsidR="00281AAC" w:rsidRPr="00386F53" w:rsidRDefault="00281AAC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Создает дополнительные интернет-страницы (аккаунты с псевдонимом) например: Джефф Убийца</w:t>
      </w:r>
    </w:p>
    <w:p w:rsidR="00A74FF2" w:rsidRPr="00386F53" w:rsidRDefault="00BC0527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Формируется убеждение, что наиболее эффективным способом разрешения конфликта является насилие</w:t>
      </w:r>
    </w:p>
    <w:p w:rsidR="00BC0527" w:rsidRDefault="00BC052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0527" w:rsidRPr="00786960" w:rsidRDefault="00BC0527" w:rsidP="00386F53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86960">
        <w:rPr>
          <w:rFonts w:ascii="Times New Roman" w:hAnsi="Times New Roman" w:cs="Times New Roman"/>
          <w:b/>
          <w:sz w:val="24"/>
          <w:szCs w:val="24"/>
        </w:rPr>
        <w:lastRenderedPageBreak/>
        <w:t>ОТВЕТСВТЕННОСТЬ ЗА РАСПРО</w:t>
      </w:r>
      <w:r w:rsidR="001450FC" w:rsidRPr="00786960">
        <w:rPr>
          <w:rFonts w:ascii="Times New Roman" w:hAnsi="Times New Roman" w:cs="Times New Roman"/>
          <w:b/>
          <w:sz w:val="24"/>
          <w:szCs w:val="24"/>
        </w:rPr>
        <w:t>СТРАНЕНИЕ ЭКСТРЕМИСТКИХ МАТЕРИАЛОВ</w:t>
      </w:r>
      <w:r w:rsidRPr="00786960">
        <w:rPr>
          <w:rFonts w:ascii="Times New Roman" w:hAnsi="Times New Roman" w:cs="Times New Roman"/>
          <w:b/>
          <w:sz w:val="24"/>
          <w:szCs w:val="24"/>
        </w:rPr>
        <w:t xml:space="preserve"> В ИНТЕРНЕТЕ.</w:t>
      </w:r>
    </w:p>
    <w:bookmarkEnd w:id="0"/>
    <w:p w:rsidR="001450FC" w:rsidRPr="00386F53" w:rsidRDefault="001450FC" w:rsidP="00386F53">
      <w:pPr>
        <w:pStyle w:val="a3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450FC" w:rsidRDefault="001450FC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Ст. 20.3.1. КоАП РФ Возбуждение ненависти либо вражды, а равно унижение человеческого достоинства</w:t>
      </w:r>
      <w:r w:rsidR="00294EE4" w:rsidRPr="00386F53">
        <w:rPr>
          <w:rFonts w:ascii="Times New Roman" w:hAnsi="Times New Roman" w:cs="Times New Roman"/>
          <w:sz w:val="24"/>
          <w:szCs w:val="24"/>
        </w:rPr>
        <w:t xml:space="preserve"> предполагает штраф от 10 до 20 тыс. рублей, либо административный арест до 15 суток. </w:t>
      </w:r>
    </w:p>
    <w:p w:rsidR="00386F53" w:rsidRPr="00386F53" w:rsidRDefault="00386F53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0FC" w:rsidRDefault="001450FC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 Ст. 282 УК РФ  </w:t>
      </w:r>
      <w:r w:rsidR="00294EE4" w:rsidRPr="00386F53">
        <w:rPr>
          <w:rFonts w:ascii="Times New Roman" w:hAnsi="Times New Roman" w:cs="Times New Roman"/>
          <w:sz w:val="24"/>
          <w:szCs w:val="24"/>
        </w:rPr>
        <w:t xml:space="preserve">Возбуждение ненависти либо вражды, а равно унижение человеческого достоинства следует наказание от штрафа от 300 тыс. рублей до лишения свободы до 5 лет. </w:t>
      </w:r>
    </w:p>
    <w:p w:rsidR="00386F53" w:rsidRPr="00386F53" w:rsidRDefault="00386F53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EE4" w:rsidRPr="00386F53" w:rsidRDefault="00294EE4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Негативные высказывания в адрес какой-либо группы людей, объединенных общими признаками, запрещены законом. К таким параметрам можно отнести религию, национальность, пол, язык, расу.</w:t>
      </w:r>
    </w:p>
    <w:p w:rsidR="003E030A" w:rsidRPr="00386F53" w:rsidRDefault="00294EE4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20.3. КоАП РФ Пропаганда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</w:t>
      </w:r>
      <w:hyperlink r:id="rId8" w:history="1">
        <w:r w:rsidRPr="00386F53">
          <w:rPr>
            <w:rFonts w:ascii="Times New Roman" w:hAnsi="Times New Roman" w:cs="Times New Roman"/>
            <w:color w:val="0000FF"/>
            <w:sz w:val="24"/>
            <w:szCs w:val="24"/>
          </w:rPr>
          <w:t>законами</w:t>
        </w:r>
      </w:hyperlink>
      <w:r w:rsidR="003E030A" w:rsidRPr="00386F53">
        <w:rPr>
          <w:rFonts w:ascii="Times New Roman" w:hAnsi="Times New Roman" w:cs="Times New Roman"/>
          <w:sz w:val="24"/>
          <w:szCs w:val="24"/>
        </w:rPr>
        <w:t xml:space="preserve"> предполагает штраф до 2 тыс. рублей, либо административный арест до 15 суток.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В настоящее время можно выделить три типа символики, которые влекут наказание за публикацию: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фашистская;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схожая с фашистской до степени смешения;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символика запрещенных организаций</w:t>
      </w:r>
    </w:p>
    <w:p w:rsidR="0046575E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575E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20.29 КоАП РФ Производство и распространение экстремистских материалов </w:t>
      </w:r>
    </w:p>
    <w:p w:rsidR="0021464C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Наказание по данной статье следует только в том случае, если признано массовое </w:t>
      </w:r>
      <w:r w:rsidRPr="00786960">
        <w:rPr>
          <w:rFonts w:ascii="Times New Roman" w:hAnsi="Times New Roman" w:cs="Times New Roman"/>
          <w:sz w:val="24"/>
          <w:szCs w:val="24"/>
        </w:rPr>
        <w:t>распространение запрещенных</w:t>
      </w:r>
      <w:r w:rsidRPr="00386F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5BD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экстремистской деятельности</w:t>
      </w: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280.1 УК РФ Публичные призывы к осуществлению действий, направленных на нарушение территориальной целостности Российской Федерации </w:t>
      </w: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За призыв к экстремистской деятельности, сделанный в интернете, предполагается наказание от 480 часов принудительных работ до 5 лет лишения свободы</w:t>
      </w:r>
    </w:p>
    <w:p w:rsidR="004A15BD" w:rsidRPr="00386F53" w:rsidRDefault="004A15BD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282.1 УК РФ  Организация экстремистского сообщества 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Ст. 282.2 УК РФ Организация деятельности экстремистской организации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EE4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Членство в организации</w:t>
      </w:r>
      <w:r w:rsidR="004A15BD" w:rsidRPr="00386F53">
        <w:rPr>
          <w:rFonts w:ascii="Times New Roman" w:hAnsi="Times New Roman" w:cs="Times New Roman"/>
          <w:sz w:val="24"/>
          <w:szCs w:val="24"/>
        </w:rPr>
        <w:t>, которая включена в список экстремистских, автоматически является нарушением законодательства. Также, сообщества (неформальные субкультуры), чья деятельность носит радикальный характер, могут быть признаны экстремистскими. Чтобы не получить наказание по данным статьям, стоит избегать подобные группы.</w:t>
      </w:r>
      <w:r w:rsidRPr="00386F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4EE4" w:rsidRDefault="00294EE4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960" w:rsidRPr="00786960" w:rsidRDefault="00786960" w:rsidP="00786960">
      <w:pPr>
        <w:pStyle w:val="a3"/>
        <w:ind w:left="-426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6960">
        <w:rPr>
          <w:rFonts w:ascii="Times New Roman" w:hAnsi="Times New Roman" w:cs="Times New Roman"/>
          <w:b/>
          <w:i/>
          <w:sz w:val="24"/>
          <w:szCs w:val="24"/>
        </w:rPr>
        <w:t>Антитеррористическая комиссия в Мензелинском муниципальном районе</w:t>
      </w:r>
    </w:p>
    <w:p w:rsidR="00A74FF2" w:rsidRPr="00386F53" w:rsidRDefault="00A74FF2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386F53">
      <w:pPr>
        <w:pStyle w:val="a3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A74FF2" w:rsidRPr="00386F53" w:rsidSect="00386F53">
      <w:pgSz w:w="11906" w:h="16838" w:code="9"/>
      <w:pgMar w:top="992" w:right="992" w:bottom="1134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18A" w:rsidRDefault="0027218A" w:rsidP="00386F53">
      <w:pPr>
        <w:spacing w:after="0" w:line="240" w:lineRule="auto"/>
      </w:pPr>
      <w:r>
        <w:separator/>
      </w:r>
    </w:p>
  </w:endnote>
  <w:endnote w:type="continuationSeparator" w:id="0">
    <w:p w:rsidR="0027218A" w:rsidRDefault="0027218A" w:rsidP="0038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18A" w:rsidRDefault="0027218A" w:rsidP="00386F53">
      <w:pPr>
        <w:spacing w:after="0" w:line="240" w:lineRule="auto"/>
      </w:pPr>
      <w:r>
        <w:separator/>
      </w:r>
    </w:p>
  </w:footnote>
  <w:footnote w:type="continuationSeparator" w:id="0">
    <w:p w:rsidR="0027218A" w:rsidRDefault="0027218A" w:rsidP="00386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43C5F"/>
    <w:multiLevelType w:val="hybridMultilevel"/>
    <w:tmpl w:val="3A58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41362"/>
    <w:multiLevelType w:val="hybridMultilevel"/>
    <w:tmpl w:val="4350B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60D9A"/>
    <w:multiLevelType w:val="hybridMultilevel"/>
    <w:tmpl w:val="8E7CADDC"/>
    <w:lvl w:ilvl="0" w:tplc="9E4E9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746261"/>
    <w:multiLevelType w:val="hybridMultilevel"/>
    <w:tmpl w:val="4BC8B316"/>
    <w:lvl w:ilvl="0" w:tplc="A56A840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4B"/>
    <w:rsid w:val="001450FC"/>
    <w:rsid w:val="0019346D"/>
    <w:rsid w:val="0021464C"/>
    <w:rsid w:val="00257178"/>
    <w:rsid w:val="0027218A"/>
    <w:rsid w:val="00273687"/>
    <w:rsid w:val="00281AAC"/>
    <w:rsid w:val="00294EE4"/>
    <w:rsid w:val="00386F53"/>
    <w:rsid w:val="003B334D"/>
    <w:rsid w:val="003E030A"/>
    <w:rsid w:val="0046575E"/>
    <w:rsid w:val="004A15BD"/>
    <w:rsid w:val="004A5CDB"/>
    <w:rsid w:val="004E5B49"/>
    <w:rsid w:val="00577D5C"/>
    <w:rsid w:val="005F7147"/>
    <w:rsid w:val="00786960"/>
    <w:rsid w:val="00A6102E"/>
    <w:rsid w:val="00A74FF2"/>
    <w:rsid w:val="00A769CD"/>
    <w:rsid w:val="00BA165E"/>
    <w:rsid w:val="00BC0527"/>
    <w:rsid w:val="00BF7F4B"/>
    <w:rsid w:val="00EA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90B0B-7264-487E-B134-65C333EA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F53"/>
  </w:style>
  <w:style w:type="paragraph" w:styleId="a6">
    <w:name w:val="footer"/>
    <w:basedOn w:val="a"/>
    <w:link w:val="a7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4640BC3DD1271C723EF8D57B0E0DFB45C6303078F233F43EFD57A1B34E7AFECA260A4AA9BA781D9836451C7BD079E55D8E90AF29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7A58-D7F1-419C-B7A2-64C618AD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2019-10-18T11:15:00Z</dcterms:created>
  <dcterms:modified xsi:type="dcterms:W3CDTF">2019-12-13T05:35:00Z</dcterms:modified>
</cp:coreProperties>
</file>